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2" w:rsidRPr="00B3000E" w:rsidRDefault="00917312" w:rsidP="00917312">
      <w:pPr>
        <w:jc w:val="center"/>
        <w:rPr>
          <w:sz w:val="24"/>
        </w:rPr>
      </w:pPr>
      <w:r w:rsidRPr="00B3000E">
        <w:rPr>
          <w:sz w:val="24"/>
        </w:rPr>
        <w:t xml:space="preserve">“Talks to Teachers on Psychology”:  Education Techniques in Theory and in Practice  </w:t>
      </w:r>
    </w:p>
    <w:p w:rsidR="00917312" w:rsidRDefault="00917312" w:rsidP="00917312">
      <w:pPr>
        <w:jc w:val="center"/>
        <w:rPr>
          <w:sz w:val="20"/>
        </w:rPr>
      </w:pPr>
      <w:r w:rsidRPr="003F42E8">
        <w:rPr>
          <w:sz w:val="20"/>
        </w:rPr>
        <w:t>Dr. Rose Danek (Columbus State University, GA)  Dr. Jennifer R. Daniels (Lyon College, AR)</w:t>
      </w:r>
    </w:p>
    <w:p w:rsidR="00406592" w:rsidRDefault="00917312" w:rsidP="00917312">
      <w:pPr>
        <w:jc w:val="center"/>
      </w:pPr>
      <w:r>
        <w:t>References (by topic)</w:t>
      </w:r>
    </w:p>
    <w:p w:rsidR="00116686" w:rsidRDefault="00116686" w:rsidP="009319FF">
      <w:pPr>
        <w:spacing w:after="0" w:line="360" w:lineRule="auto"/>
        <w:ind w:left="720" w:hanging="720"/>
      </w:pPr>
      <w:r>
        <w:t xml:space="preserve">James, W. (1899).  </w:t>
      </w:r>
      <w:r w:rsidRPr="00116686">
        <w:rPr>
          <w:i/>
        </w:rPr>
        <w:t xml:space="preserve">Talks to teachers on psychology:  And to students on some of life’s ideals.  </w:t>
      </w:r>
      <w:r>
        <w:t xml:space="preserve">New York, NY:  Henry Holt &amp; Company.  Retrieved  </w:t>
      </w:r>
      <w:r w:rsidRPr="00116686">
        <w:t>http://www.gutenberg.org/files/16287/16287-h/16287-h.htm</w:t>
      </w:r>
    </w:p>
    <w:p w:rsidR="001A22D2" w:rsidRPr="00817C07" w:rsidRDefault="001A22D2" w:rsidP="001A22D2">
      <w:pPr>
        <w:rPr>
          <w:b/>
          <w:caps/>
        </w:rPr>
      </w:pPr>
      <w:r w:rsidRPr="00817C07">
        <w:rPr>
          <w:b/>
          <w:caps/>
        </w:rPr>
        <w:t>Psychology and the Teaching Art</w:t>
      </w:r>
    </w:p>
    <w:p w:rsidR="00AD0892" w:rsidRDefault="00AD0892" w:rsidP="00AD0892">
      <w:pPr>
        <w:spacing w:after="0" w:line="360" w:lineRule="auto"/>
        <w:ind w:left="720" w:hanging="720"/>
      </w:pPr>
      <w:r>
        <w:t xml:space="preserve">Andrews, T.M., Leonard, M.J., Colgrove, C.A., &amp; Kalinowski, S.T. (2011).  Active learning not associated with student learning in a random sample of college biology courses.  </w:t>
      </w:r>
      <w:r w:rsidRPr="00672652">
        <w:rPr>
          <w:i/>
        </w:rPr>
        <w:t>CBE Life Sci Educ. 10</w:t>
      </w:r>
      <w:r>
        <w:t>(4), 394-405. doi: 10.1187/cbe.11-07-0061</w:t>
      </w:r>
    </w:p>
    <w:p w:rsidR="00E30D8E" w:rsidRDefault="00E30D8E" w:rsidP="009319FF">
      <w:pPr>
        <w:spacing w:after="0" w:line="360" w:lineRule="auto"/>
        <w:ind w:left="720" w:hanging="720"/>
      </w:pPr>
      <w:r w:rsidRPr="00E30D8E">
        <w:t>Kuh, G. D. (2008). Excerpt from “High-Impact Educational Practices: What They Are, Who Has Access to Them, and Why They Matter”. Association of American Colleges and Universities.</w:t>
      </w:r>
    </w:p>
    <w:p w:rsidR="001A22D2" w:rsidRPr="00817C07" w:rsidRDefault="001A22D2" w:rsidP="00917312">
      <w:pPr>
        <w:rPr>
          <w:b/>
        </w:rPr>
      </w:pPr>
      <w:r w:rsidRPr="00817C07">
        <w:rPr>
          <w:b/>
        </w:rPr>
        <w:t>EDUCATION AND BEHAVIOR</w:t>
      </w:r>
    </w:p>
    <w:p w:rsidR="00AD0892" w:rsidRPr="007E7D38" w:rsidRDefault="00AD0892" w:rsidP="00AD0892">
      <w:pPr>
        <w:spacing w:after="0" w:line="360" w:lineRule="auto"/>
        <w:ind w:left="720" w:hanging="720"/>
      </w:pPr>
      <w:r w:rsidRPr="00004223">
        <w:t xml:space="preserve">Allport, G. W. (1979). </w:t>
      </w:r>
      <w:r>
        <w:rPr>
          <w:i/>
        </w:rPr>
        <w:t>The nature of h</w:t>
      </w:r>
      <w:r w:rsidRPr="00004223">
        <w:rPr>
          <w:i/>
        </w:rPr>
        <w:t xml:space="preserve">uman </w:t>
      </w:r>
      <w:r>
        <w:rPr>
          <w:i/>
        </w:rPr>
        <w:t>p</w:t>
      </w:r>
      <w:r w:rsidRPr="00004223">
        <w:rPr>
          <w:i/>
        </w:rPr>
        <w:t>rejudice</w:t>
      </w:r>
      <w:r w:rsidRPr="00004223">
        <w:t>.</w:t>
      </w:r>
      <w:r>
        <w:t xml:space="preserve">  New York, NY:  </w:t>
      </w:r>
      <w:r w:rsidRPr="00004223">
        <w:t>Basic books.</w:t>
      </w:r>
    </w:p>
    <w:p w:rsidR="00E30D8E" w:rsidRDefault="00E30D8E" w:rsidP="009319FF">
      <w:pPr>
        <w:spacing w:after="0" w:line="360" w:lineRule="auto"/>
        <w:ind w:left="720" w:hanging="720"/>
      </w:pPr>
      <w:r>
        <w:t xml:space="preserve">Bandura, A.  (1977).  Self-efficacy: Toward a unifying theory of behavioral change.  </w:t>
      </w:r>
      <w:r w:rsidRPr="00E30D8E">
        <w:rPr>
          <w:i/>
        </w:rPr>
        <w:t>Psychological Review, 84</w:t>
      </w:r>
      <w:r>
        <w:t>(2), 191-215. doi: 10.1037/0033-295X.84.2.191</w:t>
      </w:r>
    </w:p>
    <w:p w:rsidR="00AD0892" w:rsidRDefault="00AD0892" w:rsidP="00AD0892">
      <w:pPr>
        <w:spacing w:after="0" w:line="360" w:lineRule="auto"/>
        <w:ind w:left="720" w:hanging="720"/>
      </w:pPr>
      <w:r>
        <w:t xml:space="preserve">Heider, F. (1958).  </w:t>
      </w:r>
      <w:r w:rsidRPr="00E30D8E">
        <w:rPr>
          <w:i/>
        </w:rPr>
        <w:t>The psychology of interpersonal relations.</w:t>
      </w:r>
      <w:r>
        <w:t xml:space="preserve">  Hoboken, NJ</w:t>
      </w:r>
      <w:r w:rsidRPr="00E30D8E">
        <w:t xml:space="preserve">: </w:t>
      </w:r>
      <w:r>
        <w:t xml:space="preserve">  </w:t>
      </w:r>
      <w:r w:rsidRPr="00E30D8E">
        <w:t>John Wiley &amp; Sons Inc.</w:t>
      </w:r>
    </w:p>
    <w:p w:rsidR="00525F5A" w:rsidRDefault="00032A07" w:rsidP="009319FF">
      <w:pPr>
        <w:spacing w:after="0" w:line="360" w:lineRule="auto"/>
        <w:ind w:left="720" w:hanging="720"/>
      </w:pPr>
      <w:r>
        <w:t>Markus, H. &amp; Wurf, E.  (</w:t>
      </w:r>
      <w:r w:rsidR="00525F5A">
        <w:t xml:space="preserve">1987).  The dynamic self-concept: A social psychological perspective.  </w:t>
      </w:r>
      <w:r w:rsidR="00525F5A" w:rsidRPr="00525F5A">
        <w:rPr>
          <w:i/>
        </w:rPr>
        <w:t>Annual Review of Psychology</w:t>
      </w:r>
      <w:r w:rsidR="00525F5A" w:rsidRPr="00525F5A">
        <w:rPr>
          <w:i/>
        </w:rPr>
        <w:t>, 38</w:t>
      </w:r>
      <w:r w:rsidR="00525F5A">
        <w:t>,</w:t>
      </w:r>
      <w:r w:rsidR="00525F5A">
        <w:t xml:space="preserve"> 299-337</w:t>
      </w:r>
      <w:r w:rsidR="00525F5A">
        <w:t xml:space="preserve">.  doi:  </w:t>
      </w:r>
      <w:r w:rsidR="00525F5A">
        <w:t>10.1146/annurev.ps.38.020187.001503</w:t>
      </w:r>
    </w:p>
    <w:p w:rsidR="00AD0892" w:rsidRDefault="00AD0892" w:rsidP="00AD0892">
      <w:pPr>
        <w:spacing w:after="0" w:line="360" w:lineRule="auto"/>
        <w:ind w:left="720" w:hanging="720"/>
      </w:pPr>
      <w:r>
        <w:t xml:space="preserve">Merton, R. K. (1948).  The Self-Fulfilling Prophecy. </w:t>
      </w:r>
      <w:r w:rsidRPr="00E30D8E">
        <w:rPr>
          <w:i/>
        </w:rPr>
        <w:t>The Antioch Review</w:t>
      </w:r>
      <w:r>
        <w:rPr>
          <w:i/>
        </w:rPr>
        <w:t>,</w:t>
      </w:r>
      <w:r w:rsidRPr="00E30D8E">
        <w:rPr>
          <w:i/>
        </w:rPr>
        <w:t xml:space="preserve"> 8</w:t>
      </w:r>
      <w:r>
        <w:t>(2), 193-210.</w:t>
      </w:r>
    </w:p>
    <w:p w:rsidR="00AD0892" w:rsidRDefault="00AD0892" w:rsidP="00AD0892">
      <w:pPr>
        <w:spacing w:after="0" w:line="360" w:lineRule="auto"/>
        <w:ind w:left="720" w:hanging="720"/>
      </w:pPr>
      <w:r>
        <w:t>Neif, R., &amp; McBride, T.  (2013</w:t>
      </w:r>
      <w:r w:rsidRPr="003B007C">
        <w:t xml:space="preserve">). </w:t>
      </w:r>
      <w:r>
        <w:t xml:space="preserve">Beloit College.  </w:t>
      </w:r>
      <w:r w:rsidRPr="003B007C">
        <w:rPr>
          <w:i/>
        </w:rPr>
        <w:t>Beloit College mindset for class of 2017</w:t>
      </w:r>
      <w:r>
        <w:t>.</w:t>
      </w:r>
      <w:r w:rsidRPr="003B007C">
        <w:t xml:space="preserve"> Retrieved from http://www.beloit.edu/mindset/</w:t>
      </w:r>
    </w:p>
    <w:p w:rsidR="00AD0892" w:rsidRDefault="00AD0892" w:rsidP="00AD0892">
      <w:pPr>
        <w:spacing w:after="0" w:line="360" w:lineRule="auto"/>
        <w:ind w:left="720" w:hanging="720"/>
      </w:pPr>
      <w:r>
        <w:t>Reis, R. (2013).  Tomorrow’s Professor Mailing List</w:t>
      </w:r>
      <w:r w:rsidRPr="00C37279">
        <w:rPr>
          <w:i/>
        </w:rPr>
        <w:t>.  #1224 Basic Differences Between First-Generation and Non-First-Generation Students.</w:t>
      </w:r>
      <w:r>
        <w:t xml:space="preserve">  Retrieved from </w:t>
      </w:r>
      <w:r w:rsidRPr="00C37279">
        <w:t>http://cgi.stanford.edu/~dept-ctl/cgi-bin/tomprof/posting.php</w:t>
      </w:r>
    </w:p>
    <w:p w:rsidR="00AD0892" w:rsidRDefault="00AD0892" w:rsidP="00AD0892">
      <w:pPr>
        <w:spacing w:after="0" w:line="360" w:lineRule="auto"/>
        <w:ind w:left="720" w:hanging="720"/>
      </w:pPr>
      <w:r w:rsidRPr="009A1A95">
        <w:t xml:space="preserve">Shih, M., Pittinsky, T. L., &amp; Ambady, N. (1999). Stereotype susceptibility: Identity salience and shifts in quantitative performance. </w:t>
      </w:r>
      <w:r>
        <w:t xml:space="preserve"> </w:t>
      </w:r>
      <w:r w:rsidRPr="00525F5A">
        <w:rPr>
          <w:i/>
        </w:rPr>
        <w:t>Psychological science, 10</w:t>
      </w:r>
      <w:r w:rsidRPr="009A1A95">
        <w:t>(1), 80-83.</w:t>
      </w:r>
    </w:p>
    <w:p w:rsidR="00AD0892" w:rsidRDefault="00AD0892" w:rsidP="00AD0892">
      <w:pPr>
        <w:spacing w:after="0" w:line="360" w:lineRule="auto"/>
        <w:ind w:left="720" w:hanging="720"/>
      </w:pPr>
      <w:r w:rsidRPr="009A1A95">
        <w:t xml:space="preserve">Snyder, M., &amp; Swann Jr, W. B. (1978). Behavioral confirmation in social interaction: From social perception to social reality. </w:t>
      </w:r>
      <w:r w:rsidRPr="00004223">
        <w:rPr>
          <w:i/>
        </w:rPr>
        <w:t>Journal of Experimental Social Psychology, 14</w:t>
      </w:r>
      <w:r w:rsidRPr="009A1A95">
        <w:t>(2), 148-162.</w:t>
      </w:r>
    </w:p>
    <w:p w:rsidR="00525F5A" w:rsidRDefault="00525F5A" w:rsidP="009319FF">
      <w:pPr>
        <w:spacing w:after="0" w:line="360" w:lineRule="auto"/>
        <w:ind w:left="720" w:hanging="720"/>
      </w:pPr>
      <w:r w:rsidRPr="004339A4">
        <w:t xml:space="preserve">Steele, C. M., &amp; Aronson, J. (1995). Stereotype threat and the intellectual test performance of African Americans. </w:t>
      </w:r>
      <w:r>
        <w:rPr>
          <w:i/>
        </w:rPr>
        <w:t>Journal of Personality and Social P</w:t>
      </w:r>
      <w:r w:rsidRPr="00525F5A">
        <w:rPr>
          <w:i/>
        </w:rPr>
        <w:t>sychology, 69</w:t>
      </w:r>
      <w:r w:rsidRPr="004339A4">
        <w:t>(5), 797</w:t>
      </w:r>
      <w:r>
        <w:t>-811</w:t>
      </w:r>
      <w:r w:rsidRPr="004339A4">
        <w:t>.</w:t>
      </w:r>
    </w:p>
    <w:p w:rsidR="001A22D2" w:rsidRPr="00817C07" w:rsidRDefault="001A22D2" w:rsidP="00917312">
      <w:pPr>
        <w:rPr>
          <w:b/>
        </w:rPr>
      </w:pPr>
      <w:r w:rsidRPr="00817C07">
        <w:rPr>
          <w:b/>
        </w:rPr>
        <w:t>THE NECESSITY OF REACTIONS</w:t>
      </w:r>
    </w:p>
    <w:p w:rsidR="00EB5A19" w:rsidRDefault="00EB5A19" w:rsidP="00EB5A19">
      <w:pPr>
        <w:spacing w:after="0" w:line="360" w:lineRule="auto"/>
        <w:ind w:left="720" w:hanging="720"/>
      </w:pPr>
      <w:r w:rsidRPr="005246FE">
        <w:t>Bandu</w:t>
      </w:r>
      <w:r>
        <w:t xml:space="preserve">ra, A. (1977). </w:t>
      </w:r>
      <w:r w:rsidRPr="005246FE">
        <w:rPr>
          <w:i/>
        </w:rPr>
        <w:t>Social learning theory</w:t>
      </w:r>
      <w:r w:rsidRPr="005246FE">
        <w:t>. Englewood Cliffs, NJ: Prentice Hall.</w:t>
      </w:r>
    </w:p>
    <w:p w:rsidR="00EB5A19" w:rsidRDefault="00EB5A19" w:rsidP="00EB5A19">
      <w:pPr>
        <w:spacing w:after="0" w:line="360" w:lineRule="auto"/>
        <w:ind w:left="720" w:hanging="720"/>
      </w:pPr>
      <w:r>
        <w:t xml:space="preserve">Gosen J., &amp; Washbush, J. (2004).  A review of scholarship on assessing experiential learning effectiveness.  </w:t>
      </w:r>
      <w:r w:rsidRPr="009067FB">
        <w:rPr>
          <w:i/>
        </w:rPr>
        <w:t>Simulation &amp; Gaming, 35</w:t>
      </w:r>
      <w:r>
        <w:t xml:space="preserve">(2), 270-293.  doi: 10.1177/1046878104263544  </w:t>
      </w:r>
    </w:p>
    <w:p w:rsidR="005246FE" w:rsidRDefault="005246FE" w:rsidP="009319FF">
      <w:pPr>
        <w:spacing w:after="0" w:line="360" w:lineRule="auto"/>
        <w:ind w:left="720" w:hanging="720"/>
      </w:pPr>
      <w:r w:rsidRPr="001546BD">
        <w:t xml:space="preserve">Pavlov, I. P. (1927).  </w:t>
      </w:r>
      <w:r>
        <w:rPr>
          <w:i/>
        </w:rPr>
        <w:t>Conditioned r</w:t>
      </w:r>
      <w:r w:rsidRPr="005246FE">
        <w:rPr>
          <w:i/>
        </w:rPr>
        <w:t>eflexes.</w:t>
      </w:r>
      <w:r w:rsidRPr="001546BD">
        <w:t xml:space="preserve">  London, England:  Oxford University Press.</w:t>
      </w:r>
    </w:p>
    <w:p w:rsidR="005246FE" w:rsidRDefault="005246FE" w:rsidP="009319FF">
      <w:pPr>
        <w:spacing w:after="0" w:line="360" w:lineRule="auto"/>
        <w:ind w:left="720" w:hanging="720"/>
      </w:pPr>
      <w:r w:rsidRPr="001546BD">
        <w:lastRenderedPageBreak/>
        <w:t xml:space="preserve">Rescorla, R. A., &amp; Wagner, A. R. (1972). A theory of Pavlovian conditioning:  Variations in the effectiveness of reinforcement and nonreinforcement. In A. H. Black and W. F. Prokasy, (Eds.), </w:t>
      </w:r>
      <w:r w:rsidRPr="001546BD">
        <w:rPr>
          <w:i/>
        </w:rPr>
        <w:t>Classical Conditioning II</w:t>
      </w:r>
      <w:r w:rsidRPr="001546BD">
        <w:t xml:space="preserve"> (pp. 64-99). New York, NY:  Appleton-Century-Crofts.</w:t>
      </w:r>
    </w:p>
    <w:p w:rsidR="00650F48" w:rsidRDefault="00650F48" w:rsidP="009319FF">
      <w:pPr>
        <w:spacing w:after="0" w:line="360" w:lineRule="auto"/>
        <w:ind w:left="720" w:hanging="720"/>
      </w:pPr>
      <w:r w:rsidRPr="00650F48">
        <w:t xml:space="preserve">Russell, R. F., &amp; Stone, A. G. (2002). A review of servant leadership attributes: Developing a practical model. </w:t>
      </w:r>
      <w:r w:rsidRPr="00650F48">
        <w:rPr>
          <w:i/>
        </w:rPr>
        <w:t>Leadership &amp; Organization Development Journal, 23</w:t>
      </w:r>
      <w:r w:rsidRPr="00650F48">
        <w:t>(3), 145-157.</w:t>
      </w:r>
    </w:p>
    <w:p w:rsidR="001A22D2" w:rsidRDefault="00650F48" w:rsidP="009319FF">
      <w:pPr>
        <w:spacing w:after="0" w:line="360" w:lineRule="auto"/>
        <w:ind w:left="720" w:hanging="720"/>
      </w:pPr>
      <w:r w:rsidRPr="00650F48">
        <w:t>Sharon, T. (2012). Lea</w:t>
      </w:r>
      <w:r>
        <w:t>rning times two creating learning through a children’s museum e</w:t>
      </w:r>
      <w:r w:rsidRPr="00650F48">
        <w:t xml:space="preserve">xhibit. </w:t>
      </w:r>
      <w:r w:rsidRPr="00650F48">
        <w:rPr>
          <w:i/>
        </w:rPr>
        <w:t>Teaching of Psychology, 39</w:t>
      </w:r>
      <w:r w:rsidRPr="00650F48">
        <w:t>(1), 24-28.</w:t>
      </w:r>
    </w:p>
    <w:p w:rsidR="00EB5A19" w:rsidRDefault="00EB5A19" w:rsidP="00EB5A19">
      <w:pPr>
        <w:spacing w:after="0" w:line="360" w:lineRule="auto"/>
      </w:pPr>
      <w:r w:rsidRPr="005246FE">
        <w:t xml:space="preserve">Skinner, B. F. (1957). </w:t>
      </w:r>
      <w:r w:rsidRPr="005246FE">
        <w:rPr>
          <w:i/>
        </w:rPr>
        <w:t>Verbal learning.</w:t>
      </w:r>
      <w:r w:rsidRPr="005246FE">
        <w:t xml:space="preserve"> New York</w:t>
      </w:r>
      <w:r>
        <w:t>, NY</w:t>
      </w:r>
      <w:r w:rsidRPr="005246FE">
        <w:t>: Appleton-Century-Crofts.</w:t>
      </w:r>
    </w:p>
    <w:p w:rsidR="00EB5A19" w:rsidRDefault="00EB5A19" w:rsidP="009319FF">
      <w:pPr>
        <w:spacing w:after="0" w:line="360" w:lineRule="auto"/>
        <w:ind w:left="720" w:hanging="720"/>
      </w:pPr>
    </w:p>
    <w:p w:rsidR="001A22D2" w:rsidRPr="00817C07" w:rsidRDefault="001A22D2" w:rsidP="00917312">
      <w:pPr>
        <w:rPr>
          <w:b/>
        </w:rPr>
      </w:pPr>
      <w:r w:rsidRPr="00817C07">
        <w:rPr>
          <w:b/>
        </w:rPr>
        <w:t>NATIVE REACTIONS AND ACQUIRED REACTIONS / WHAT THE NATIVE REACTIONS ARE / THE LAWS OF HABIT   </w:t>
      </w:r>
    </w:p>
    <w:p w:rsidR="00EB5A19" w:rsidRDefault="00EB5A19" w:rsidP="00EB5A19">
      <w:pPr>
        <w:spacing w:after="0" w:line="360" w:lineRule="auto"/>
        <w:ind w:left="720" w:hanging="720"/>
      </w:pPr>
      <w:r w:rsidRPr="00AC4398">
        <w:t xml:space="preserve">Knowlton, B. J., Mangels, J. A., &amp; Squire, L. R. (1996). A neostriatal habit learning system in humans. </w:t>
      </w:r>
      <w:r w:rsidRPr="008441F6">
        <w:rPr>
          <w:i/>
        </w:rPr>
        <w:t>Science, 273</w:t>
      </w:r>
      <w:r w:rsidRPr="00AC4398">
        <w:t>(5280), 1399-1402.</w:t>
      </w:r>
    </w:p>
    <w:p w:rsidR="005F16E0" w:rsidRDefault="005F16E0" w:rsidP="009319FF">
      <w:pPr>
        <w:spacing w:after="0" w:line="360" w:lineRule="auto"/>
        <w:ind w:left="720" w:hanging="720"/>
      </w:pPr>
      <w:r w:rsidRPr="005F16E0">
        <w:t>Piaget, J. (1976). Piaget’s theory</w:t>
      </w:r>
      <w:r>
        <w:t>.  In B. Inhelder, H. H. Chipman,</w:t>
      </w:r>
      <w:r>
        <w:t xml:space="preserve"> &amp; </w:t>
      </w:r>
      <w:r>
        <w:t xml:space="preserve">C. Zwingmann </w:t>
      </w:r>
      <w:r>
        <w:t xml:space="preserve"> (Eds.)</w:t>
      </w:r>
      <w:r>
        <w:t xml:space="preserve">, </w:t>
      </w:r>
      <w:r w:rsidRPr="005F16E0">
        <w:rPr>
          <w:i/>
        </w:rPr>
        <w:t>Piaget and his school</w:t>
      </w:r>
      <w:r>
        <w:t xml:space="preserve">, </w:t>
      </w:r>
      <w:r w:rsidRPr="005F16E0">
        <w:t xml:space="preserve">(pp. 11-23). </w:t>
      </w:r>
      <w:r>
        <w:t>Berlin:  Springer.</w:t>
      </w:r>
    </w:p>
    <w:p w:rsidR="005F16E0" w:rsidRDefault="005F16E0" w:rsidP="009319FF">
      <w:pPr>
        <w:spacing w:after="0" w:line="360" w:lineRule="auto"/>
        <w:ind w:left="720" w:hanging="720"/>
      </w:pPr>
      <w:r>
        <w:t>Shweder, R. A.,</w:t>
      </w:r>
      <w:r w:rsidR="00A33014">
        <w:t xml:space="preserve"> (1977). Likeness and likelihood in everyday thought: Magical t</w:t>
      </w:r>
      <w:r w:rsidRPr="009A5E59">
        <w:t>hinking</w:t>
      </w:r>
      <w:r w:rsidR="00A33014">
        <w:t xml:space="preserve"> in judgments about p</w:t>
      </w:r>
      <w:r>
        <w:t xml:space="preserve">ersonality.  </w:t>
      </w:r>
      <w:r w:rsidRPr="00A33014">
        <w:rPr>
          <w:i/>
        </w:rPr>
        <w:t>Current Anthropology</w:t>
      </w:r>
      <w:r w:rsidRPr="009A5E59">
        <w:t>,</w:t>
      </w:r>
      <w:r w:rsidR="00A33014">
        <w:rPr>
          <w:i/>
        </w:rPr>
        <w:t>18</w:t>
      </w:r>
      <w:r w:rsidR="00A33014">
        <w:t>(4),</w:t>
      </w:r>
      <w:r w:rsidRPr="009A5E59">
        <w:t xml:space="preserve"> 637-658.</w:t>
      </w:r>
    </w:p>
    <w:p w:rsidR="008441F6" w:rsidRDefault="008441F6" w:rsidP="009319FF">
      <w:pPr>
        <w:spacing w:after="0" w:line="360" w:lineRule="auto"/>
        <w:ind w:left="720" w:hanging="720"/>
      </w:pPr>
      <w:r w:rsidRPr="00AC4398">
        <w:t>Seligman, M. E., &amp; Csikszentmihalyi, M</w:t>
      </w:r>
      <w:r>
        <w:t>. (2000). Positive psychology: A</w:t>
      </w:r>
      <w:r w:rsidRPr="00AC4398">
        <w:t xml:space="preserve">n introduction. </w:t>
      </w:r>
      <w:r w:rsidRPr="008441F6">
        <w:rPr>
          <w:i/>
        </w:rPr>
        <w:t xml:space="preserve">American </w:t>
      </w:r>
      <w:r>
        <w:rPr>
          <w:i/>
        </w:rPr>
        <w:t>P</w:t>
      </w:r>
      <w:r w:rsidRPr="008441F6">
        <w:rPr>
          <w:i/>
        </w:rPr>
        <w:t>sychologist, 55</w:t>
      </w:r>
      <w:r>
        <w:t>(1), 5-14.</w:t>
      </w:r>
    </w:p>
    <w:p w:rsidR="00EB5A19" w:rsidRDefault="00EB5A19" w:rsidP="00EB5A19">
      <w:pPr>
        <w:spacing w:after="0" w:line="360" w:lineRule="auto"/>
        <w:ind w:left="720" w:hanging="720"/>
      </w:pPr>
      <w:r w:rsidRPr="00672652">
        <w:t xml:space="preserve">Tversky, A., &amp; Kahneman, D. (1974).  Judgment under uncertainty:  Heuristics and biases. </w:t>
      </w:r>
      <w:r w:rsidRPr="00672652">
        <w:rPr>
          <w:i/>
        </w:rPr>
        <w:t>Science, 185</w:t>
      </w:r>
      <w:r w:rsidRPr="00672652">
        <w:t>(4157), 1124 – 1131.</w:t>
      </w:r>
    </w:p>
    <w:p w:rsidR="001A22D2" w:rsidRPr="00817C07" w:rsidRDefault="001A22D2">
      <w:pPr>
        <w:rPr>
          <w:b/>
        </w:rPr>
      </w:pPr>
      <w:r w:rsidRPr="00817C07">
        <w:rPr>
          <w:b/>
        </w:rPr>
        <w:t>INTEREST</w:t>
      </w:r>
    </w:p>
    <w:p w:rsidR="00EB5A19" w:rsidRDefault="00EB5A19" w:rsidP="00EB5A19">
      <w:pPr>
        <w:spacing w:after="0" w:line="360" w:lineRule="auto"/>
        <w:ind w:left="720" w:hanging="720"/>
      </w:pPr>
      <w:r w:rsidRPr="00E71D11">
        <w:t xml:space="preserve">Atchley, P., Hooker, E., Kroska, E., &amp; Gilmour, A. (2012). Validation of an Online Orientation Seminar to Improve Career and Major Preparedness. </w:t>
      </w:r>
      <w:r w:rsidRPr="00E71D11">
        <w:rPr>
          <w:i/>
        </w:rPr>
        <w:t>Teaching of Psychology, 39</w:t>
      </w:r>
      <w:r w:rsidRPr="00E71D11">
        <w:t>(2), 146-151.</w:t>
      </w:r>
    </w:p>
    <w:p w:rsidR="00EB5A19" w:rsidRDefault="00EB5A19" w:rsidP="00EB5A19">
      <w:pPr>
        <w:spacing w:after="0" w:line="360" w:lineRule="auto"/>
        <w:ind w:left="720" w:hanging="720"/>
      </w:pPr>
      <w:r w:rsidRPr="009B7602">
        <w:t xml:space="preserve">Crowley, K., Callanan, M. A., Tenenbaum, H. R., &amp; Allen, E. (2001). Parents explain more often to boys than to girls during shared scientific thinking. </w:t>
      </w:r>
      <w:r w:rsidRPr="00586E7D">
        <w:rPr>
          <w:i/>
        </w:rPr>
        <w:t>Psychological Science, 12</w:t>
      </w:r>
      <w:r w:rsidRPr="009B7602">
        <w:t>(3), 258-261.</w:t>
      </w:r>
    </w:p>
    <w:p w:rsidR="00586E7D" w:rsidRDefault="00586E7D" w:rsidP="009319FF">
      <w:pPr>
        <w:spacing w:after="0" w:line="360" w:lineRule="auto"/>
        <w:ind w:left="720" w:hanging="720"/>
      </w:pPr>
      <w:r w:rsidRPr="00C43833">
        <w:t>Deci, E. L. (1972). Intrinsic motivation, extrinsic reinforce</w:t>
      </w:r>
      <w:r>
        <w:t xml:space="preserve">ment, and inequity. </w:t>
      </w:r>
      <w:r w:rsidRPr="00586E7D">
        <w:rPr>
          <w:i/>
        </w:rPr>
        <w:t>Journal of Personality and Social P</w:t>
      </w:r>
      <w:r w:rsidRPr="00586E7D">
        <w:rPr>
          <w:i/>
        </w:rPr>
        <w:t>sychology, 22</w:t>
      </w:r>
      <w:r w:rsidRPr="00C43833">
        <w:t>(1), 113</w:t>
      </w:r>
      <w:r>
        <w:t>-120</w:t>
      </w:r>
      <w:r w:rsidRPr="00C43833">
        <w:t>.</w:t>
      </w:r>
    </w:p>
    <w:p w:rsidR="00586E7D" w:rsidRDefault="00586E7D" w:rsidP="009319FF">
      <w:pPr>
        <w:spacing w:after="0" w:line="360" w:lineRule="auto"/>
        <w:ind w:left="720" w:hanging="720"/>
      </w:pPr>
      <w:r w:rsidRPr="00C43833">
        <w:t xml:space="preserve">Deci, E. L. (1972). The effects of contingent and noncontingent rewards and controls on intrinsic motivation. </w:t>
      </w:r>
      <w:r w:rsidRPr="00586E7D">
        <w:rPr>
          <w:i/>
        </w:rPr>
        <w:t>Organizational Behavior and Human Performance, 8</w:t>
      </w:r>
      <w:r w:rsidRPr="00C43833">
        <w:t>(2), 217-229.</w:t>
      </w:r>
    </w:p>
    <w:p w:rsidR="00586E7D" w:rsidRDefault="00586E7D" w:rsidP="009319FF">
      <w:pPr>
        <w:spacing w:after="0" w:line="360" w:lineRule="auto"/>
        <w:ind w:left="720" w:hanging="720"/>
      </w:pPr>
      <w:r w:rsidRPr="007C0FD4">
        <w:t>Dweck, C. S., Davidson, W., Nelson, S., &amp; Enna, B. (1978). Sex differences in learned helplessness: II. The contingencies of evaluative feedback in the classroom and III. An experimental analysis</w:t>
      </w:r>
      <w:r>
        <w:rPr>
          <w:i/>
        </w:rPr>
        <w:t>. Developmental P</w:t>
      </w:r>
      <w:r w:rsidRPr="00586E7D">
        <w:rPr>
          <w:i/>
        </w:rPr>
        <w:t>sychology, 14</w:t>
      </w:r>
      <w:r w:rsidRPr="007C0FD4">
        <w:t>(3), 26</w:t>
      </w:r>
      <w:r>
        <w:t>-276</w:t>
      </w:r>
      <w:r w:rsidRPr="007C0FD4">
        <w:t>.</w:t>
      </w:r>
    </w:p>
    <w:p w:rsidR="00586E7D" w:rsidRDefault="00586E7D" w:rsidP="009319FF">
      <w:pPr>
        <w:spacing w:after="0" w:line="360" w:lineRule="auto"/>
        <w:ind w:left="720" w:hanging="720"/>
      </w:pPr>
      <w:r w:rsidRPr="00B144E2">
        <w:t xml:space="preserve">Dweck, C. S., &amp; Leggett, E. L. (1988). A social-cognitive approach to motivation and personality. </w:t>
      </w:r>
      <w:r w:rsidRPr="00586E7D">
        <w:rPr>
          <w:i/>
        </w:rPr>
        <w:t xml:space="preserve">Psychological </w:t>
      </w:r>
      <w:r w:rsidRPr="00586E7D">
        <w:rPr>
          <w:i/>
        </w:rPr>
        <w:t>R</w:t>
      </w:r>
      <w:r w:rsidRPr="00586E7D">
        <w:rPr>
          <w:i/>
        </w:rPr>
        <w:t>eview, 95</w:t>
      </w:r>
      <w:r w:rsidRPr="00B144E2">
        <w:t>(2), 256</w:t>
      </w:r>
      <w:r>
        <w:t>-273</w:t>
      </w:r>
      <w:r w:rsidRPr="00B144E2">
        <w:t>.</w:t>
      </w:r>
    </w:p>
    <w:p w:rsidR="00EB5A19" w:rsidRDefault="00EB5A19" w:rsidP="00EB5A19">
      <w:pPr>
        <w:spacing w:after="0" w:line="360" w:lineRule="auto"/>
        <w:ind w:left="720" w:hanging="720"/>
      </w:pPr>
      <w:r w:rsidRPr="00FF12CF">
        <w:t xml:space="preserve">Kelly, A. (Ed.). (1981). The missing half: Girls and science education. </w:t>
      </w:r>
      <w:r>
        <w:t xml:space="preserve">Manchester, U.K.:  </w:t>
      </w:r>
      <w:r w:rsidRPr="00FF12CF">
        <w:t>Manchester University Press.</w:t>
      </w:r>
    </w:p>
    <w:p w:rsidR="00EB5A19" w:rsidRDefault="00EB5A19" w:rsidP="00EB5A19">
      <w:pPr>
        <w:spacing w:after="0" w:line="360" w:lineRule="auto"/>
        <w:ind w:left="720" w:hanging="720"/>
      </w:pPr>
      <w:r w:rsidRPr="00126970">
        <w:lastRenderedPageBreak/>
        <w:t xml:space="preserve">Miller, R. L., Brickman, P., &amp; Bolen, D. (1975). Attribution versus persuasion as a means for modifying behavior. </w:t>
      </w:r>
      <w:r w:rsidRPr="00586E7D">
        <w:rPr>
          <w:i/>
        </w:rPr>
        <w:t>Journal of Personality and Social Psychology, 31</w:t>
      </w:r>
      <w:r w:rsidRPr="00126970">
        <w:t>(3), 430</w:t>
      </w:r>
      <w:r>
        <w:t>-441</w:t>
      </w:r>
      <w:r w:rsidRPr="00126970">
        <w:t>.</w:t>
      </w:r>
    </w:p>
    <w:p w:rsidR="00EB5A19" w:rsidRDefault="00EB5A19" w:rsidP="00EB5A19">
      <w:pPr>
        <w:spacing w:after="0" w:line="360" w:lineRule="auto"/>
        <w:ind w:left="720" w:hanging="720"/>
      </w:pPr>
      <w:r>
        <w:t xml:space="preserve">Planet Money podcast on Majors  </w:t>
      </w:r>
      <w:hyperlink r:id="rId5" w:history="1">
        <w:r w:rsidRPr="00841FC2">
          <w:rPr>
            <w:rStyle w:val="Hyperlink"/>
          </w:rPr>
          <w:t>http://www.npr.org/blogs/money/2013/09/11/221417806/episode-485-whats-your-major</w:t>
        </w:r>
      </w:hyperlink>
    </w:p>
    <w:p w:rsidR="00EB5A19" w:rsidRDefault="00EB5A19" w:rsidP="00EB5A19">
      <w:pPr>
        <w:spacing w:after="0" w:line="360" w:lineRule="auto"/>
        <w:ind w:left="720" w:hanging="720"/>
      </w:pPr>
      <w:r>
        <w:t>Reis, R. (2013).  Tomorrow’s Professor Mailing List</w:t>
      </w:r>
      <w:r w:rsidRPr="00C37279">
        <w:rPr>
          <w:i/>
        </w:rPr>
        <w:t xml:space="preserve">.  </w:t>
      </w:r>
      <w:r w:rsidRPr="000A612B">
        <w:rPr>
          <w:i/>
        </w:rPr>
        <w:t>#1258 Can Faculty Misinterpretation and Misuse of Student Rating Results Lead to the “Dumbing Down” of College Education</w:t>
      </w:r>
      <w:r>
        <w:rPr>
          <w:i/>
        </w:rPr>
        <w:t>?</w:t>
      </w:r>
      <w:r w:rsidRPr="00C37279">
        <w:rPr>
          <w:i/>
        </w:rPr>
        <w:t>.</w:t>
      </w:r>
      <w:r>
        <w:t xml:space="preserve">  Retrieved from </w:t>
      </w:r>
      <w:r w:rsidRPr="00C37279">
        <w:t>http://cgi.stanford.edu/~dept-ctl/cgi-bin/tomprof/posting.php</w:t>
      </w:r>
    </w:p>
    <w:p w:rsidR="00586E7D" w:rsidRDefault="00586E7D" w:rsidP="009319FF">
      <w:pPr>
        <w:spacing w:after="0" w:line="360" w:lineRule="auto"/>
        <w:ind w:left="720" w:hanging="720"/>
      </w:pPr>
      <w:r w:rsidRPr="007C0FD4">
        <w:t xml:space="preserve">Roberts, T. A., &amp; Nolen-Hoeksema, S. (1994). Gender comparisons in responsiveness to others' evaluations in achievement settings. </w:t>
      </w:r>
      <w:r w:rsidRPr="00586E7D">
        <w:rPr>
          <w:i/>
        </w:rPr>
        <w:t>Psychology of Women Quarterly, 18</w:t>
      </w:r>
      <w:r w:rsidRPr="007C0FD4">
        <w:t>(2), 221-240.</w:t>
      </w:r>
    </w:p>
    <w:p w:rsidR="00EB5A19" w:rsidRDefault="00EB5A19" w:rsidP="00EB5A19">
      <w:pPr>
        <w:spacing w:after="0" w:line="360" w:lineRule="auto"/>
        <w:ind w:left="720" w:hanging="720"/>
      </w:pPr>
      <w:r w:rsidRPr="009B7602">
        <w:t xml:space="preserve">Smith, E. P., Walker, K., Fields, L., Brookins, C. C., &amp; Seay, R. C. (1999). Ethnic identity and its relationship to self-esteem, perceived efficacy and prosocial attitudes in early adolescence. </w:t>
      </w:r>
      <w:r w:rsidRPr="00586E7D">
        <w:rPr>
          <w:i/>
        </w:rPr>
        <w:t>Journal of Adolescence, 22</w:t>
      </w:r>
      <w:r w:rsidRPr="009B7602">
        <w:t>(6), 867-880.</w:t>
      </w:r>
    </w:p>
    <w:p w:rsidR="00EB5A19" w:rsidRDefault="00EB5A19" w:rsidP="00EB5A19">
      <w:pPr>
        <w:spacing w:after="0" w:line="360" w:lineRule="auto"/>
        <w:ind w:left="720" w:hanging="720"/>
      </w:pPr>
      <w:r w:rsidRPr="009B7602">
        <w:t>Steele, C. M. (1997). A threat in the air</w:t>
      </w:r>
      <w:r>
        <w:t>: H</w:t>
      </w:r>
      <w:r w:rsidRPr="009B7602">
        <w:t xml:space="preserve">ow stereotypes shape intellectual identity and performance. </w:t>
      </w:r>
      <w:r w:rsidRPr="00586E7D">
        <w:rPr>
          <w:i/>
        </w:rPr>
        <w:t>American Psychologist, 52</w:t>
      </w:r>
      <w:r w:rsidRPr="009B7602">
        <w:t>(6), 613</w:t>
      </w:r>
      <w:r>
        <w:t>-629</w:t>
      </w:r>
      <w:r w:rsidRPr="009B7602">
        <w:t>.</w:t>
      </w:r>
    </w:p>
    <w:p w:rsidR="001A22D2" w:rsidRPr="00817C07" w:rsidRDefault="001A22D2">
      <w:pPr>
        <w:rPr>
          <w:b/>
        </w:rPr>
      </w:pPr>
      <w:r w:rsidRPr="00817C07">
        <w:rPr>
          <w:b/>
        </w:rPr>
        <w:t>ATTENTION</w:t>
      </w:r>
    </w:p>
    <w:p w:rsidR="00E71D11" w:rsidRDefault="00E71D11" w:rsidP="009319FF">
      <w:pPr>
        <w:spacing w:after="0" w:line="360" w:lineRule="auto"/>
        <w:ind w:left="720" w:hanging="720"/>
      </w:pPr>
      <w:r>
        <w:t xml:space="preserve">Broadbent, D. E. (1958). </w:t>
      </w:r>
      <w:r w:rsidRPr="00E71D11">
        <w:rPr>
          <w:i/>
        </w:rPr>
        <w:t>Perception and communication</w:t>
      </w:r>
      <w:r>
        <w:t xml:space="preserve">. New York, NY:  </w:t>
      </w:r>
      <w:r>
        <w:t>Oxford University Press.</w:t>
      </w:r>
    </w:p>
    <w:p w:rsidR="00E71D11" w:rsidRDefault="00E71D11" w:rsidP="009319FF">
      <w:pPr>
        <w:spacing w:after="0" w:line="360" w:lineRule="auto"/>
        <w:ind w:left="720" w:hanging="720"/>
      </w:pPr>
      <w:r>
        <w:t>Deutsch, J. A., &amp; Deutsch, D. (1963). Attention: S</w:t>
      </w:r>
      <w:r>
        <w:t xml:space="preserve">ome theoretical considerations.  </w:t>
      </w:r>
      <w:r w:rsidRPr="00E71D11">
        <w:rPr>
          <w:i/>
        </w:rPr>
        <w:t>Psychological Review, 70</w:t>
      </w:r>
      <w:r>
        <w:t>, 80–90.</w:t>
      </w:r>
    </w:p>
    <w:p w:rsidR="004E12E8" w:rsidRDefault="004E12E8" w:rsidP="004E12E8">
      <w:pPr>
        <w:spacing w:after="0" w:line="360" w:lineRule="auto"/>
        <w:ind w:left="720" w:hanging="720"/>
      </w:pPr>
      <w:r w:rsidRPr="00D10F65">
        <w:t>Digital Nation: Growing Up Online. 2</w:t>
      </w:r>
      <w:r>
        <w:t xml:space="preserve">010. PBS Frontline Documentary. </w:t>
      </w:r>
      <w:r w:rsidRPr="00D10F65">
        <w:t>http://www.pbs.org/wgbh/pages/frontline/digitalnation/ (February).</w:t>
      </w:r>
    </w:p>
    <w:p w:rsidR="004E12E8" w:rsidRDefault="004E12E8" w:rsidP="004E12E8">
      <w:pPr>
        <w:spacing w:after="0" w:line="360" w:lineRule="auto"/>
        <w:ind w:left="720" w:hanging="720"/>
      </w:pPr>
      <w:r>
        <w:t xml:space="preserve">Kaiser Family Foundation.  (2010).  Generation M:  Media in the lives of 8 – 18 Yr-olds.  Retrieved from </w:t>
      </w:r>
      <w:hyperlink r:id="rId6" w:history="1">
        <w:r w:rsidRPr="00153D81">
          <w:rPr>
            <w:rStyle w:val="Hyperlink"/>
          </w:rPr>
          <w:t>http://kff.org/other/event/generation-m-media-in-the-lives-of/</w:t>
        </w:r>
      </w:hyperlink>
    </w:p>
    <w:p w:rsidR="004E12E8" w:rsidRDefault="004E12E8" w:rsidP="004E12E8">
      <w:pPr>
        <w:spacing w:after="0" w:line="360" w:lineRule="auto"/>
        <w:ind w:left="720" w:hanging="720"/>
      </w:pPr>
      <w:r w:rsidRPr="00EB1E93">
        <w:t xml:space="preserve">Kidd, C., Palmeri, H., &amp; Aslin, R. N. (2012). Rational snacking: Young children’s decision-making on the marshmallow task is moderated by beliefs about environmental reliability. </w:t>
      </w:r>
      <w:r w:rsidRPr="00EB1E93">
        <w:rPr>
          <w:i/>
        </w:rPr>
        <w:t>Cognition, 126</w:t>
      </w:r>
      <w:r>
        <w:t>(1), 109-114</w:t>
      </w:r>
      <w:r w:rsidRPr="00EB1E93">
        <w:t xml:space="preserve">. </w:t>
      </w:r>
    </w:p>
    <w:p w:rsidR="004E12E8" w:rsidRDefault="004E12E8" w:rsidP="004E12E8">
      <w:pPr>
        <w:spacing w:after="0" w:line="360" w:lineRule="auto"/>
        <w:ind w:left="720" w:hanging="720"/>
      </w:pPr>
      <w:r w:rsidRPr="00EA0D75">
        <w:t xml:space="preserve">Lavie, N. (1995). Perceptual load as a necessary condition for selective attention. </w:t>
      </w:r>
      <w:r w:rsidRPr="00D10F65">
        <w:rPr>
          <w:i/>
        </w:rPr>
        <w:t>Journal of Experimental Psychology: Human Perception and Performance, 21</w:t>
      </w:r>
      <w:r w:rsidRPr="00EA0D75">
        <w:t>(3), 451</w:t>
      </w:r>
      <w:r>
        <w:t>-468</w:t>
      </w:r>
      <w:r w:rsidRPr="00EA0D75">
        <w:t>.</w:t>
      </w:r>
    </w:p>
    <w:p w:rsidR="004E12E8" w:rsidRDefault="004E12E8" w:rsidP="004E12E8">
      <w:pPr>
        <w:spacing w:after="0" w:line="360" w:lineRule="auto"/>
        <w:ind w:left="720" w:hanging="720"/>
      </w:pPr>
      <w:r>
        <w:t xml:space="preserve">Moray, N. (1959). Attention in dichotic listening: Affective cues and the influence of instructions. </w:t>
      </w:r>
      <w:r w:rsidRPr="00E71D11">
        <w:rPr>
          <w:i/>
        </w:rPr>
        <w:t>Quarterly Journal of Experimental Psychology, 11</w:t>
      </w:r>
      <w:r>
        <w:t>, 56–60.</w:t>
      </w:r>
    </w:p>
    <w:p w:rsidR="00E71D11" w:rsidRDefault="00E71D11" w:rsidP="009319FF">
      <w:pPr>
        <w:spacing w:after="0" w:line="360" w:lineRule="auto"/>
        <w:ind w:left="720" w:hanging="720"/>
      </w:pPr>
      <w:r w:rsidRPr="0071192B">
        <w:t xml:space="preserve">Posner, M. I. (1980). Orienting of attention. </w:t>
      </w:r>
      <w:r>
        <w:rPr>
          <w:i/>
        </w:rPr>
        <w:t>Quarterly J</w:t>
      </w:r>
      <w:r w:rsidRPr="00E71D11">
        <w:rPr>
          <w:i/>
        </w:rPr>
        <w:t xml:space="preserve">ournal of </w:t>
      </w:r>
      <w:r>
        <w:rPr>
          <w:i/>
        </w:rPr>
        <w:t>E</w:t>
      </w:r>
      <w:r w:rsidRPr="00E71D11">
        <w:rPr>
          <w:i/>
        </w:rPr>
        <w:t xml:space="preserve">xperimental </w:t>
      </w:r>
      <w:r>
        <w:rPr>
          <w:i/>
        </w:rPr>
        <w:t>P</w:t>
      </w:r>
      <w:r w:rsidRPr="00E71D11">
        <w:rPr>
          <w:i/>
        </w:rPr>
        <w:t>sychology, 32</w:t>
      </w:r>
      <w:r w:rsidRPr="0071192B">
        <w:t>(1), 3-25.</w:t>
      </w:r>
    </w:p>
    <w:p w:rsidR="004E12E8" w:rsidRDefault="004E12E8" w:rsidP="004E12E8">
      <w:pPr>
        <w:spacing w:after="0" w:line="360" w:lineRule="auto"/>
        <w:ind w:left="720" w:hanging="720"/>
      </w:pPr>
      <w:r w:rsidRPr="00117CD4">
        <w:t xml:space="preserve">Rensink, R. A., O'Regan, J. K., &amp; Clark, J. J. (1997). To see or not to see: The need for attention to perceive changes in scenes. </w:t>
      </w:r>
      <w:r w:rsidRPr="00D10F65">
        <w:rPr>
          <w:i/>
        </w:rPr>
        <w:t>Psychological Science, 8</w:t>
      </w:r>
      <w:r w:rsidRPr="00117CD4">
        <w:t>(5), 368-373.</w:t>
      </w:r>
    </w:p>
    <w:p w:rsidR="004E12E8" w:rsidRDefault="004E12E8" w:rsidP="004E12E8">
      <w:pPr>
        <w:spacing w:after="0" w:line="360" w:lineRule="auto"/>
        <w:ind w:left="720" w:hanging="720"/>
      </w:pPr>
      <w:r>
        <w:t xml:space="preserve">Rosen, L. D., Carrier, L. M., &amp; Cheever, N. A. (2013).  Facebook and texting made me do it: Media-induced task-switching while studying.  </w:t>
      </w:r>
      <w:r w:rsidRPr="00EB1E93">
        <w:rPr>
          <w:i/>
        </w:rPr>
        <w:t>Computers in Human Behavior, 29</w:t>
      </w:r>
      <w:r>
        <w:t>(3), 948–958.</w:t>
      </w:r>
    </w:p>
    <w:p w:rsidR="004E12E8" w:rsidRDefault="004E12E8" w:rsidP="004E12E8">
      <w:pPr>
        <w:spacing w:after="0" w:line="360" w:lineRule="auto"/>
        <w:ind w:left="720" w:hanging="720"/>
      </w:pPr>
      <w:r>
        <w:t xml:space="preserve">Schneider, W., &amp; Shiffrin, R. M. (1977). Controlled and automatic human information processing: I. Detection, search, and attention. </w:t>
      </w:r>
      <w:r w:rsidRPr="00E71D11">
        <w:rPr>
          <w:i/>
        </w:rPr>
        <w:t>Psychological Review, 84</w:t>
      </w:r>
      <w:r>
        <w:t>, 1–66.</w:t>
      </w:r>
    </w:p>
    <w:p w:rsidR="00D10F65" w:rsidRDefault="00D10F65" w:rsidP="009319FF">
      <w:pPr>
        <w:spacing w:after="0" w:line="360" w:lineRule="auto"/>
        <w:ind w:left="720" w:hanging="720"/>
      </w:pPr>
      <w:r w:rsidRPr="00D10F65">
        <w:t xml:space="preserve">Simons, D. J., &amp; Levin, D. T. (1997). Change blindness. </w:t>
      </w:r>
      <w:r w:rsidRPr="00D10F65">
        <w:rPr>
          <w:i/>
        </w:rPr>
        <w:t>Trends in Cognitive Sciences, 1</w:t>
      </w:r>
      <w:r w:rsidRPr="00D10F65">
        <w:t>(7), 261-267.</w:t>
      </w:r>
    </w:p>
    <w:p w:rsidR="004E12E8" w:rsidRDefault="004E12E8" w:rsidP="004E12E8">
      <w:pPr>
        <w:spacing w:after="0" w:line="360" w:lineRule="auto"/>
        <w:ind w:left="720" w:hanging="720"/>
      </w:pPr>
      <w:r w:rsidRPr="00EA0D75">
        <w:t xml:space="preserve">Spelke, E., Hirst, W., &amp; Neisser, U. (1976). Skills of divided attention. </w:t>
      </w:r>
      <w:r w:rsidRPr="00E71D11">
        <w:rPr>
          <w:i/>
        </w:rPr>
        <w:t>Cognition, 4</w:t>
      </w:r>
      <w:r w:rsidRPr="00EA0D75">
        <w:t>(3), 215-230.</w:t>
      </w:r>
    </w:p>
    <w:p w:rsidR="00D10F65" w:rsidRDefault="00D10F65" w:rsidP="009319FF">
      <w:pPr>
        <w:spacing w:after="0" w:line="360" w:lineRule="auto"/>
        <w:ind w:left="720" w:hanging="720"/>
      </w:pPr>
      <w:r w:rsidRPr="0071192B">
        <w:lastRenderedPageBreak/>
        <w:t xml:space="preserve">Strayer, D. L., Drews, F. A., &amp; Johnston, W. A. (2003). Cell phone-induced failures of visual attention during simulated driving. </w:t>
      </w:r>
      <w:r w:rsidRPr="00D10F65">
        <w:rPr>
          <w:i/>
        </w:rPr>
        <w:t xml:space="preserve">Journal of </w:t>
      </w:r>
      <w:r>
        <w:rPr>
          <w:i/>
        </w:rPr>
        <w:t>Experimental P</w:t>
      </w:r>
      <w:r w:rsidRPr="00D10F65">
        <w:rPr>
          <w:i/>
        </w:rPr>
        <w:t>sychology: Applied, 9</w:t>
      </w:r>
      <w:r w:rsidRPr="0071192B">
        <w:t>(1), 23</w:t>
      </w:r>
      <w:r>
        <w:t>-32</w:t>
      </w:r>
      <w:r w:rsidRPr="0071192B">
        <w:t>.</w:t>
      </w:r>
    </w:p>
    <w:p w:rsidR="004E12E8" w:rsidRDefault="004E12E8" w:rsidP="004E12E8">
      <w:pPr>
        <w:spacing w:line="240" w:lineRule="exact"/>
        <w:ind w:left="720" w:hanging="720"/>
      </w:pPr>
      <w:r>
        <w:t xml:space="preserve">Stroop, J. R. (1992).  Studies of interference in serial verbal reactions.  </w:t>
      </w:r>
      <w:r>
        <w:rPr>
          <w:i/>
        </w:rPr>
        <w:t xml:space="preserve">Journal of Experimental Psychology:  General, </w:t>
      </w:r>
      <w:r w:rsidRPr="00076A9A">
        <w:rPr>
          <w:i/>
        </w:rPr>
        <w:t>121</w:t>
      </w:r>
      <w:r>
        <w:t xml:space="preserve">(1), 15- 23.  (Reprinted from </w:t>
      </w:r>
      <w:r w:rsidRPr="00076A9A">
        <w:rPr>
          <w:i/>
        </w:rPr>
        <w:t>Journal of Experimental Psychology:  General, 18</w:t>
      </w:r>
      <w:r>
        <w:t>, 643 - 662).</w:t>
      </w:r>
    </w:p>
    <w:p w:rsidR="004E12E8" w:rsidRDefault="004E12E8" w:rsidP="004E12E8">
      <w:pPr>
        <w:spacing w:after="0" w:line="360" w:lineRule="auto"/>
        <w:ind w:left="720" w:hanging="720"/>
      </w:pPr>
      <w:r>
        <w:t xml:space="preserve">Treisman, A. M. (1960). Contextual cues in selective listening. </w:t>
      </w:r>
      <w:r w:rsidRPr="00E71D11">
        <w:rPr>
          <w:i/>
        </w:rPr>
        <w:t>Quarterly Journal of Experimental Psychology, 12</w:t>
      </w:r>
      <w:r>
        <w:t>, 242–248.</w:t>
      </w:r>
    </w:p>
    <w:p w:rsidR="004E12E8" w:rsidRDefault="004E12E8" w:rsidP="009319FF">
      <w:pPr>
        <w:spacing w:after="0" w:line="360" w:lineRule="auto"/>
        <w:ind w:left="720" w:hanging="720"/>
      </w:pPr>
    </w:p>
    <w:p w:rsidR="001A22D2" w:rsidRPr="00817C07" w:rsidRDefault="001A22D2">
      <w:pPr>
        <w:rPr>
          <w:b/>
        </w:rPr>
      </w:pPr>
      <w:r w:rsidRPr="00817C07">
        <w:rPr>
          <w:b/>
        </w:rPr>
        <w:t>MEMORY/ ACQUISTION OF IDEAS</w:t>
      </w:r>
    </w:p>
    <w:p w:rsidR="004E12E8" w:rsidRDefault="004E12E8" w:rsidP="004E12E8">
      <w:pPr>
        <w:spacing w:after="0" w:line="360" w:lineRule="auto"/>
        <w:ind w:left="720" w:hanging="720"/>
      </w:pPr>
      <w:r w:rsidRPr="004733DE">
        <w:t xml:space="preserve">Atkinson, R. C., &amp; Shiffrin, R. M. (1968). Human memory: A proposed system </w:t>
      </w:r>
      <w:r>
        <w:t>and its control processes. In G. H. Bower (Ed.), The psychology of learning and motivation Vol. 2(pp. 89-195). New York: Academic Press.</w:t>
      </w:r>
    </w:p>
    <w:p w:rsidR="004E12E8" w:rsidRDefault="004E12E8" w:rsidP="004E12E8">
      <w:pPr>
        <w:spacing w:after="0" w:line="360" w:lineRule="auto"/>
        <w:ind w:left="720" w:hanging="720"/>
      </w:pPr>
      <w:r>
        <w:t>Baddeley, A. D., &amp; Hitch, G. J. (1974). Working memory. In G. H. Bower (Ed.), The psychology of learning and motivation Vol. 8 (pp. 47–89). New York: Academic Press.</w:t>
      </w:r>
    </w:p>
    <w:p w:rsidR="004E12E8" w:rsidRDefault="004E12E8" w:rsidP="004E12E8">
      <w:pPr>
        <w:spacing w:after="0" w:line="360" w:lineRule="auto"/>
        <w:ind w:left="720" w:hanging="720"/>
      </w:pPr>
      <w:r w:rsidRPr="004733DE">
        <w:t xml:space="preserve">Baddeley, A. D., Thomson, N., &amp; Buchanan, M. (1975). Word length and the structure of short-term memory. </w:t>
      </w:r>
      <w:r w:rsidRPr="00817C07">
        <w:rPr>
          <w:i/>
        </w:rPr>
        <w:t>Journal</w:t>
      </w:r>
      <w:r>
        <w:rPr>
          <w:i/>
        </w:rPr>
        <w:t xml:space="preserve"> of Verbal Learning and Verbal B</w:t>
      </w:r>
      <w:r w:rsidRPr="00817C07">
        <w:rPr>
          <w:i/>
        </w:rPr>
        <w:t>ehavior, 14</w:t>
      </w:r>
      <w:r w:rsidRPr="004733DE">
        <w:t>(6), 575-589.</w:t>
      </w:r>
    </w:p>
    <w:p w:rsidR="004E12E8" w:rsidRDefault="004E12E8" w:rsidP="004E12E8">
      <w:pPr>
        <w:spacing w:after="0" w:line="360" w:lineRule="auto"/>
        <w:ind w:left="720" w:hanging="720"/>
      </w:pPr>
      <w:r w:rsidRPr="004733DE">
        <w:t xml:space="preserve">Bahrick, H. P., &amp; Phelphs, E. (1987). Retention of Spanish vocabulary over 8 years. </w:t>
      </w:r>
      <w:r w:rsidRPr="00817C07">
        <w:rPr>
          <w:i/>
        </w:rPr>
        <w:t>Journal of Experimental Psychology: Learning, Memory, and Cognition, 13</w:t>
      </w:r>
      <w:r w:rsidRPr="004733DE">
        <w:t>(2), 344.</w:t>
      </w:r>
    </w:p>
    <w:p w:rsidR="004E12E8" w:rsidRDefault="004E12E8" w:rsidP="004E12E8">
      <w:pPr>
        <w:spacing w:after="0" w:line="360" w:lineRule="auto"/>
        <w:ind w:left="720" w:hanging="720"/>
      </w:pPr>
      <w:r w:rsidRPr="000F2EF5">
        <w:t>Bower, G. H. (1981). Mood and memory</w:t>
      </w:r>
      <w:r>
        <w:t xml:space="preserve">. </w:t>
      </w:r>
      <w:r w:rsidRPr="00817C07">
        <w:rPr>
          <w:i/>
        </w:rPr>
        <w:t>American Psychologist, 36</w:t>
      </w:r>
      <w:r w:rsidRPr="000F2EF5">
        <w:t>(2), 129</w:t>
      </w:r>
      <w:r>
        <w:t>-148</w:t>
      </w:r>
      <w:r w:rsidRPr="000F2EF5">
        <w:t>.</w:t>
      </w:r>
    </w:p>
    <w:p w:rsidR="004E12E8" w:rsidRDefault="004E12E8" w:rsidP="004E12E8">
      <w:pPr>
        <w:spacing w:after="0" w:line="360" w:lineRule="auto"/>
        <w:ind w:left="720" w:hanging="720"/>
      </w:pPr>
      <w:r w:rsidRPr="004733DE">
        <w:t xml:space="preserve">Craik, F. I., &amp; Tulving, E. (1975). Depth of processing and the retention of words in episodic memory. </w:t>
      </w:r>
      <w:r w:rsidRPr="00817C07">
        <w:rPr>
          <w:i/>
        </w:rPr>
        <w:t>Journal of Experimental Psychology: General, 104</w:t>
      </w:r>
      <w:r w:rsidRPr="004733DE">
        <w:t>(3), 268</w:t>
      </w:r>
      <w:r>
        <w:t>-274</w:t>
      </w:r>
      <w:r w:rsidRPr="004733DE">
        <w:t>.</w:t>
      </w:r>
    </w:p>
    <w:p w:rsidR="004E12E8" w:rsidRDefault="004E12E8" w:rsidP="004E12E8">
      <w:pPr>
        <w:spacing w:after="0" w:line="360" w:lineRule="auto"/>
        <w:ind w:left="720" w:hanging="720"/>
      </w:pPr>
      <w:r w:rsidRPr="004733DE">
        <w:t xml:space="preserve">Godden, D. R., &amp; Baddeley, A. D. (1975). Context‐dependent memory in two natural environments: On land and underwater. </w:t>
      </w:r>
      <w:r w:rsidRPr="00817C07">
        <w:rPr>
          <w:i/>
        </w:rPr>
        <w:t>British Journal of Psychology, 66</w:t>
      </w:r>
      <w:r w:rsidRPr="004733DE">
        <w:t>(3), 325-331.</w:t>
      </w:r>
    </w:p>
    <w:p w:rsidR="00817C07" w:rsidRDefault="00817C07" w:rsidP="009319FF">
      <w:pPr>
        <w:spacing w:after="0" w:line="360" w:lineRule="auto"/>
        <w:ind w:left="720" w:hanging="720"/>
      </w:pPr>
      <w:bookmarkStart w:id="0" w:name="_GoBack"/>
      <w:bookmarkEnd w:id="0"/>
      <w:r w:rsidRPr="004733DE">
        <w:t xml:space="preserve">Miller, G. A. (1956). The magical number seven, plus or minus two: some limits on our capacity for processing information. </w:t>
      </w:r>
      <w:r w:rsidRPr="00817C07">
        <w:rPr>
          <w:i/>
        </w:rPr>
        <w:t xml:space="preserve">Psychological </w:t>
      </w:r>
      <w:r w:rsidRPr="00817C07">
        <w:rPr>
          <w:i/>
        </w:rPr>
        <w:t>R</w:t>
      </w:r>
      <w:r w:rsidRPr="00817C07">
        <w:rPr>
          <w:i/>
        </w:rPr>
        <w:t>eview, 63</w:t>
      </w:r>
      <w:r w:rsidRPr="004733DE">
        <w:t>(2), 81</w:t>
      </w:r>
      <w:r>
        <w:t>-97</w:t>
      </w:r>
      <w:r w:rsidRPr="004733DE">
        <w:t>.</w:t>
      </w:r>
    </w:p>
    <w:p w:rsidR="00817C07" w:rsidRDefault="00817C07" w:rsidP="009319FF">
      <w:pPr>
        <w:spacing w:after="0" w:line="360" w:lineRule="auto"/>
        <w:ind w:left="720" w:hanging="720"/>
      </w:pPr>
      <w:r w:rsidRPr="004733DE">
        <w:t xml:space="preserve">Murdock Jr, B. B. (1962). The serial position effect of free recall. </w:t>
      </w:r>
      <w:r w:rsidRPr="00817C07">
        <w:rPr>
          <w:i/>
        </w:rPr>
        <w:t xml:space="preserve">Journal of </w:t>
      </w:r>
      <w:r>
        <w:rPr>
          <w:i/>
        </w:rPr>
        <w:t>Experimental P</w:t>
      </w:r>
      <w:r w:rsidRPr="00817C07">
        <w:rPr>
          <w:i/>
        </w:rPr>
        <w:t>sychology, 64</w:t>
      </w:r>
      <w:r w:rsidRPr="004733DE">
        <w:t>(5), 482</w:t>
      </w:r>
      <w:r>
        <w:t>-488</w:t>
      </w:r>
      <w:r w:rsidRPr="004733DE">
        <w:t>.</w:t>
      </w:r>
    </w:p>
    <w:p w:rsidR="00817C07" w:rsidRDefault="00817C07" w:rsidP="009319FF">
      <w:pPr>
        <w:spacing w:after="0" w:line="360" w:lineRule="auto"/>
        <w:ind w:left="720" w:hanging="720"/>
      </w:pPr>
      <w:r w:rsidRPr="00883283">
        <w:t xml:space="preserve">Roediger, H. L., &amp; Karpicke, J. D. (2006). Test-enhanced learning taking memory tests improves long-term retention. </w:t>
      </w:r>
      <w:r w:rsidRPr="00817C07">
        <w:rPr>
          <w:i/>
        </w:rPr>
        <w:t>Psychological Science, 17</w:t>
      </w:r>
      <w:r w:rsidRPr="00883283">
        <w:t>(3), 249-255.</w:t>
      </w:r>
    </w:p>
    <w:p w:rsidR="001A22D2" w:rsidRPr="00817C07" w:rsidRDefault="001A22D2">
      <w:pPr>
        <w:rPr>
          <w:b/>
        </w:rPr>
      </w:pPr>
      <w:r w:rsidRPr="00817C07">
        <w:rPr>
          <w:b/>
        </w:rPr>
        <w:t>APPERCEPTION AND THE WILL</w:t>
      </w:r>
    </w:p>
    <w:p w:rsidR="00107CC3" w:rsidRDefault="00107CC3" w:rsidP="009319FF">
      <w:pPr>
        <w:spacing w:after="0" w:line="360" w:lineRule="auto"/>
        <w:ind w:left="720" w:hanging="720"/>
      </w:pPr>
      <w:r w:rsidRPr="00107CC3">
        <w:t xml:space="preserve">Anderson, C. A., Lepper, M. R., &amp; Ross, L. (1980). Perseverance of social theories: The role of explanation in the persistence of discredited information. </w:t>
      </w:r>
      <w:r w:rsidRPr="00107CC3">
        <w:rPr>
          <w:i/>
        </w:rPr>
        <w:t>Journal of Personality and Social Psychology, 39</w:t>
      </w:r>
      <w:r w:rsidRPr="00107CC3">
        <w:t>(6), 1037</w:t>
      </w:r>
      <w:r>
        <w:t>-1049</w:t>
      </w:r>
      <w:r w:rsidRPr="00107CC3">
        <w:t>.</w:t>
      </w:r>
    </w:p>
    <w:p w:rsidR="00107CC3" w:rsidRDefault="00107CC3" w:rsidP="009319FF">
      <w:pPr>
        <w:spacing w:after="0" w:line="360" w:lineRule="auto"/>
        <w:ind w:left="720" w:hanging="720"/>
      </w:pPr>
      <w:r>
        <w:t xml:space="preserve">Twenge,  J. M. (2006).  </w:t>
      </w:r>
      <w:r w:rsidRPr="00107CC3">
        <w:rPr>
          <w:i/>
        </w:rPr>
        <w:t>Generation Me</w:t>
      </w:r>
      <w:r>
        <w:t>.</w:t>
      </w:r>
      <w:r>
        <w:t xml:space="preserve"> </w:t>
      </w:r>
      <w:r>
        <w:t xml:space="preserve">New York, NY:  </w:t>
      </w:r>
      <w:r>
        <w:t xml:space="preserve">Free Press (Simon &amp; Schuster) </w:t>
      </w:r>
    </w:p>
    <w:p w:rsidR="00107CC3" w:rsidRDefault="00107CC3" w:rsidP="009319FF">
      <w:pPr>
        <w:spacing w:after="0" w:line="360" w:lineRule="auto"/>
        <w:ind w:left="720" w:hanging="720"/>
      </w:pPr>
      <w:r w:rsidRPr="00107CC3">
        <w:t xml:space="preserve">Duckworth, A. L., Peterson, C., Matthews, M. D., &amp; Kelly, D. R. (2007). Grit: perseverance and passion for long-term goals. </w:t>
      </w:r>
      <w:r>
        <w:rPr>
          <w:i/>
        </w:rPr>
        <w:t>Journal of Personality and Social P</w:t>
      </w:r>
      <w:r w:rsidRPr="00107CC3">
        <w:rPr>
          <w:i/>
        </w:rPr>
        <w:t>sychology, 92</w:t>
      </w:r>
      <w:r w:rsidRPr="00107CC3">
        <w:t>(6), 1087</w:t>
      </w:r>
      <w:r>
        <w:t>-1101</w:t>
      </w:r>
      <w:r w:rsidRPr="00107CC3">
        <w:t>.</w:t>
      </w:r>
    </w:p>
    <w:p w:rsidR="00EB1E93" w:rsidRDefault="00EB1E93" w:rsidP="009319FF">
      <w:pPr>
        <w:spacing w:after="0" w:line="360" w:lineRule="auto"/>
        <w:ind w:left="720" w:hanging="720"/>
      </w:pPr>
      <w:r>
        <w:t>Reis, R. (2013).  Tomorrow’s Professor Mailing List</w:t>
      </w:r>
      <w:r w:rsidRPr="00EB1E93">
        <w:rPr>
          <w:i/>
        </w:rPr>
        <w:t xml:space="preserve">. </w:t>
      </w:r>
      <w:r w:rsidRPr="00EB1E93">
        <w:rPr>
          <w:i/>
        </w:rPr>
        <w:t>#1271 Designing College More Like a Video Game - Motivating Change with High Standards and Lo</w:t>
      </w:r>
      <w:r w:rsidRPr="00EB1E93">
        <w:rPr>
          <w:i/>
        </w:rPr>
        <w:t>w Stakes</w:t>
      </w:r>
      <w:r w:rsidRPr="00C37279">
        <w:rPr>
          <w:i/>
        </w:rPr>
        <w:t>.</w:t>
      </w:r>
      <w:r>
        <w:t xml:space="preserve">  Retrieved from </w:t>
      </w:r>
      <w:r w:rsidRPr="00C37279">
        <w:t>http://cgi.stanford.edu/~dept-ctl/cgi-bin/tomprof/posting.php</w:t>
      </w:r>
    </w:p>
    <w:sectPr w:rsidR="00EB1E93" w:rsidSect="00817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12"/>
    <w:rsid w:val="00004223"/>
    <w:rsid w:val="00032A07"/>
    <w:rsid w:val="000A612B"/>
    <w:rsid w:val="00107CC3"/>
    <w:rsid w:val="00116686"/>
    <w:rsid w:val="001A22D2"/>
    <w:rsid w:val="00406592"/>
    <w:rsid w:val="004E12E8"/>
    <w:rsid w:val="005246FE"/>
    <w:rsid w:val="00525F5A"/>
    <w:rsid w:val="00586E7D"/>
    <w:rsid w:val="005F16E0"/>
    <w:rsid w:val="00614AFD"/>
    <w:rsid w:val="00650F48"/>
    <w:rsid w:val="00672652"/>
    <w:rsid w:val="007E7D38"/>
    <w:rsid w:val="00817C07"/>
    <w:rsid w:val="008441F6"/>
    <w:rsid w:val="009067FB"/>
    <w:rsid w:val="00917312"/>
    <w:rsid w:val="00921AA8"/>
    <w:rsid w:val="009319FF"/>
    <w:rsid w:val="00A33014"/>
    <w:rsid w:val="00AD0892"/>
    <w:rsid w:val="00BE7F1B"/>
    <w:rsid w:val="00C37279"/>
    <w:rsid w:val="00D10F65"/>
    <w:rsid w:val="00E30D8E"/>
    <w:rsid w:val="00E622DF"/>
    <w:rsid w:val="00E71D11"/>
    <w:rsid w:val="00EB1E93"/>
    <w:rsid w:val="00E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1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1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1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266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68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42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16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9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ff.org/other/event/generation-m-media-in-the-lives-of/" TargetMode="External"/><Relationship Id="rId5" Type="http://schemas.openxmlformats.org/officeDocument/2006/relationships/hyperlink" Target="http://www.npr.org/blogs/money/2013/09/11/221417806/episode-485-whats-your-maj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Danek</dc:creator>
  <cp:lastModifiedBy>Rose Danek</cp:lastModifiedBy>
  <cp:revision>13</cp:revision>
  <dcterms:created xsi:type="dcterms:W3CDTF">2013-10-08T02:20:00Z</dcterms:created>
  <dcterms:modified xsi:type="dcterms:W3CDTF">2013-10-10T13:23:00Z</dcterms:modified>
</cp:coreProperties>
</file>